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02806" w14:textId="7E4EA736" w:rsidR="0082601A" w:rsidRDefault="00F84513" w:rsidP="00CC7A49"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86929E1" wp14:editId="65C5E85C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13">
        <w:rPr>
          <w:noProof/>
          <w:lang w:eastAsia="tr-TR"/>
        </w:rPr>
        <w:drawing>
          <wp:inline distT="0" distB="0" distL="0" distR="0" wp14:anchorId="5DF7C717" wp14:editId="2C382ADC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2313F" wp14:editId="2BA5FEFA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376B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17D1D16D" w14:textId="49E1F363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231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67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    <v:textbox style="mso-fit-shape-to-text:t">
                  <w:txbxContent>
                    <w:p w14:paraId="30E3376B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17D1D16D" w14:textId="49E1F363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D28FDD" wp14:editId="01E5EAFA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28B4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6A9B5EE6" w14:textId="40CE6CCF" w:rsidR="0082601A" w:rsidRPr="0082601A" w:rsidRDefault="00FD536B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</w:t>
                            </w:r>
                            <w:r w:rsidR="0082601A"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28FDD" id="_x0000_s1027" type="#_x0000_t202" style="position:absolute;margin-left:28.8pt;margin-top:190.45pt;width:396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    <v:textbox style="mso-fit-shape-to-text:t">
                  <w:txbxContent>
                    <w:p w14:paraId="4DF928B4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6A9B5EE6" w14:textId="40CE6CCF" w:rsidR="0082601A" w:rsidRPr="0082601A" w:rsidRDefault="00FD536B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</w:t>
                      </w:r>
                      <w:r w:rsidR="0082601A"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</w:t>
      </w:r>
      <w:r>
        <w:t xml:space="preserve">   </w:t>
      </w:r>
      <w:r>
        <w:rPr>
          <w:noProof/>
          <w:lang w:eastAsia="tr-TR"/>
        </w:rPr>
        <w:drawing>
          <wp:inline distT="0" distB="0" distL="0" distR="0" wp14:anchorId="54DDA895" wp14:editId="69A8E5CD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B5">
        <w:t xml:space="preserve"> </w:t>
      </w:r>
    </w:p>
    <w:p w14:paraId="7C4C33C9" w14:textId="191D86DB" w:rsidR="00761A65" w:rsidRDefault="00F41E76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743C8E" wp14:editId="4243F538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01D8" w14:textId="77777777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61B875B0" w14:textId="77777777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7C87BFF1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DB8D0A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BEA8A7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58D76C" w14:textId="77777777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34D3264" w14:textId="4C1E8441" w:rsidR="00761A65" w:rsidRPr="00761A65" w:rsidRDefault="00FD536B" w:rsidP="00CC7A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</w:t>
                            </w:r>
                            <w:r w:rsidR="009213C8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43C8E" id="Metin Kutusu 3" o:spid="_x0000_s1028" type="#_x0000_t202" style="position:absolute;margin-left:-28.2pt;margin-top:415.2pt;width:509.6pt;height:210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    <v:textbox style="mso-fit-shape-to-text:t">
                  <w:txbxContent>
                    <w:p w14:paraId="0FA901D8" w14:textId="77777777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61B875B0" w14:textId="77777777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7C87BFF1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DB8D0A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7BEA8A7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858D76C" w14:textId="77777777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34D3264" w14:textId="4C1E8441" w:rsidR="00761A65" w:rsidRPr="00761A65" w:rsidRDefault="00FD536B" w:rsidP="00CC7A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</w:t>
                      </w:r>
                      <w:r w:rsidR="009213C8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B9C69" w14:textId="0D0EB1F9" w:rsidR="00761A65" w:rsidRDefault="00761A65" w:rsidP="00761A65">
      <w:pPr>
        <w:spacing w:line="276" w:lineRule="auto"/>
      </w:pPr>
    </w:p>
    <w:p w14:paraId="455C1B52" w14:textId="77777777" w:rsidR="00761A65" w:rsidRDefault="00761A65" w:rsidP="00761A65">
      <w:pPr>
        <w:spacing w:line="276" w:lineRule="auto"/>
      </w:pPr>
    </w:p>
    <w:p w14:paraId="7990F4F3" w14:textId="77777777" w:rsidR="00761A65" w:rsidRDefault="00761A65" w:rsidP="00761A65">
      <w:pPr>
        <w:spacing w:line="276" w:lineRule="auto"/>
      </w:pPr>
    </w:p>
    <w:p w14:paraId="4911F827" w14:textId="77777777" w:rsidR="00761A65" w:rsidRDefault="00761A65" w:rsidP="00761A65">
      <w:pPr>
        <w:spacing w:line="276" w:lineRule="auto"/>
      </w:pPr>
    </w:p>
    <w:p w14:paraId="5169BCF8" w14:textId="77777777" w:rsidR="00761A65" w:rsidRDefault="00761A65" w:rsidP="00761A65">
      <w:pPr>
        <w:spacing w:line="276" w:lineRule="auto"/>
      </w:pPr>
    </w:p>
    <w:p w14:paraId="608356E6" w14:textId="77777777" w:rsidR="00761A65" w:rsidRDefault="00761A65" w:rsidP="00761A65">
      <w:pPr>
        <w:spacing w:line="276" w:lineRule="auto"/>
      </w:pPr>
    </w:p>
    <w:p w14:paraId="29A9A978" w14:textId="77777777" w:rsidR="00761A65" w:rsidRDefault="00761A65" w:rsidP="00761A65">
      <w:pPr>
        <w:spacing w:line="276" w:lineRule="auto"/>
      </w:pPr>
    </w:p>
    <w:p w14:paraId="6CD73A5B" w14:textId="77777777" w:rsidR="00761A65" w:rsidRDefault="00761A65" w:rsidP="00761A65">
      <w:pPr>
        <w:spacing w:line="276" w:lineRule="auto"/>
      </w:pPr>
    </w:p>
    <w:p w14:paraId="17E6A621" w14:textId="77777777" w:rsidR="00761A65" w:rsidRDefault="00761A65" w:rsidP="00761A65">
      <w:pPr>
        <w:spacing w:line="276" w:lineRule="auto"/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1"/>
        <w:gridCol w:w="1050"/>
        <w:gridCol w:w="1678"/>
        <w:gridCol w:w="693"/>
        <w:gridCol w:w="1380"/>
        <w:gridCol w:w="296"/>
        <w:gridCol w:w="1264"/>
        <w:gridCol w:w="1830"/>
      </w:tblGrid>
      <w:tr w:rsidR="00761A65" w:rsidRPr="00DA333E" w14:paraId="078BE42D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69933ED7" w14:textId="59068495" w:rsidR="00761A65" w:rsidRDefault="006D0EE8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202</w:t>
            </w:r>
            <w:r w:rsidR="009213C8">
              <w:rPr>
                <w:rStyle w:val="Gl"/>
                <w:rFonts w:ascii="Arial" w:hAnsi="Arial" w:cs="Arial"/>
              </w:rPr>
              <w:t>4</w:t>
            </w:r>
            <w:r>
              <w:rPr>
                <w:rStyle w:val="Gl"/>
                <w:rFonts w:ascii="Arial" w:hAnsi="Arial" w:cs="Arial"/>
              </w:rPr>
              <w:t>-202</w:t>
            </w:r>
            <w:r w:rsidR="009213C8">
              <w:rPr>
                <w:rStyle w:val="Gl"/>
                <w:rFonts w:ascii="Arial" w:hAnsi="Arial" w:cs="Arial"/>
              </w:rPr>
              <w:t>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0DE9F23" w14:textId="77777777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224F56C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1CBD396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lastRenderedPageBreak/>
              <w:t>Başvuru Bilgileri</w:t>
            </w:r>
          </w:p>
        </w:tc>
      </w:tr>
      <w:tr w:rsidR="00761A65" w:rsidRPr="00DA333E" w14:paraId="0DF72AE1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17CB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96F11" w14:textId="77777777" w:rsidR="00761A65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  <w:p w14:paraId="5D868DB4" w14:textId="2056CE8A" w:rsidR="00354B07" w:rsidRPr="00DA333E" w:rsidRDefault="00CC7A49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HALFETİİ </w:t>
            </w:r>
          </w:p>
        </w:tc>
      </w:tr>
      <w:tr w:rsidR="00761A65" w:rsidRPr="00DA333E" w14:paraId="3B1BB3AF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4B03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8E37B" w14:textId="3D3E368F" w:rsidR="00761A65" w:rsidRPr="00DA333E" w:rsidRDefault="00CC7A49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SALMANLI ORTAOKULU </w:t>
            </w:r>
          </w:p>
        </w:tc>
      </w:tr>
      <w:tr w:rsidR="00761A65" w:rsidRPr="00DA333E" w14:paraId="3885A8C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91DC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E88805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1292E" w14:textId="16BFEF28" w:rsidR="00761A65" w:rsidRPr="00DA333E" w:rsidRDefault="00CC7A49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Mustafa GÜRÜLTÜ </w:t>
            </w:r>
          </w:p>
        </w:tc>
      </w:tr>
      <w:tr w:rsidR="00761A65" w:rsidRPr="00DA333E" w14:paraId="06429FE3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960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503ED" w14:textId="463BB72F" w:rsidR="00761A65" w:rsidRPr="00DA333E" w:rsidRDefault="00D03F2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5433219580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483A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A5383" w14:textId="0792B5F2" w:rsidR="00761A65" w:rsidRPr="00DA333E" w:rsidRDefault="00085EB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unibjk27@hotmail.com</w:t>
            </w:r>
          </w:p>
        </w:tc>
      </w:tr>
      <w:tr w:rsidR="00761A65" w:rsidRPr="00DA333E" w14:paraId="7F7891F4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C6C0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22C93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7B0DB" w14:textId="5C4697E3" w:rsidR="00761A65" w:rsidRPr="00DA333E" w:rsidRDefault="00CC7A49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Rahime SAÇAK </w:t>
            </w:r>
          </w:p>
        </w:tc>
      </w:tr>
      <w:tr w:rsidR="00761A65" w:rsidRPr="00DA333E" w14:paraId="4A727B0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43A0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2BFBD" w14:textId="1B3DCED0" w:rsidR="00761A65" w:rsidRPr="00DA333E" w:rsidRDefault="00CC7A49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Salmanlı Ortaokulu </w:t>
            </w:r>
          </w:p>
        </w:tc>
      </w:tr>
      <w:tr w:rsidR="00761A65" w:rsidRPr="00DA333E" w14:paraId="0CA481C0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7367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1CC39" w14:textId="2CFEB452" w:rsidR="00761A65" w:rsidRPr="00DA333E" w:rsidRDefault="00CC7A49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Türkçe </w:t>
            </w:r>
          </w:p>
        </w:tc>
      </w:tr>
      <w:tr w:rsidR="00761A65" w:rsidRPr="00DA333E" w14:paraId="5199F51E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24A7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F750C" w14:textId="42586C48" w:rsidR="00761A65" w:rsidRPr="00DA333E" w:rsidRDefault="00CC7A49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5301678575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A219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0AE7" w14:textId="3D9081DE" w:rsidR="00761A65" w:rsidRPr="00DA333E" w:rsidRDefault="00D03F2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C7A49">
              <w:rPr>
                <w:rFonts w:ascii="Arial" w:hAnsi="Arial" w:cs="Arial"/>
              </w:rPr>
              <w:t>ahimekaya.1219@gmail.com</w:t>
            </w:r>
          </w:p>
        </w:tc>
      </w:tr>
      <w:tr w:rsidR="00761A65" w:rsidRPr="00DA333E" w14:paraId="0A14BBAA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D586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2EAFB44C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193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500A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6785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420A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5D8E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1F1CE756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483EE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5FD6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73E3E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BC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5EB3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51EDAF9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37F9F" w14:textId="77777777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3C523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EA968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5BE84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AAF9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5E95D60F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32EE5" w14:textId="77777777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AAFA7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176CE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78E3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76B21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3541EE11" w14:textId="77777777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7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4"/>
        <w:gridCol w:w="4801"/>
      </w:tblGrid>
      <w:tr w:rsidR="00761A65" w:rsidRPr="00DA333E" w14:paraId="25457DB0" w14:textId="77777777" w:rsidTr="009213C8">
        <w:trPr>
          <w:trHeight w:val="5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BF6B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14:paraId="13B1504A" w14:textId="77777777" w:rsidTr="009213C8">
        <w:trPr>
          <w:trHeight w:val="102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9849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61013" w14:textId="2FE1D3E9" w:rsidR="00761A65" w:rsidRPr="00DA333E" w:rsidRDefault="008E5926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KUTUDA BİR ÖYKÜ</w:t>
            </w:r>
          </w:p>
          <w:p w14:paraId="2B69C4D8" w14:textId="77777777" w:rsidR="00761A65" w:rsidRPr="00DA333E" w:rsidRDefault="00761A65" w:rsidP="00673129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8F2D26" w:rsidRPr="00DA333E" w14:paraId="4BCA4500" w14:textId="77777777" w:rsidTr="009213C8">
        <w:trPr>
          <w:trHeight w:val="159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D4BE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82B36CC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7CE1E54E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0126E03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4B737F35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3F211" w14:textId="478CFAE0" w:rsidR="00761A65" w:rsidRPr="00DA333E" w:rsidRDefault="00D55C91" w:rsidP="00AA2EAB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Akademik alanda uygulanan çalışmalar </w:t>
            </w:r>
          </w:p>
        </w:tc>
      </w:tr>
      <w:tr w:rsidR="008F2D26" w:rsidRPr="00DA333E" w14:paraId="0C3C8DFD" w14:textId="77777777" w:rsidTr="009213C8">
        <w:trPr>
          <w:trHeight w:val="1379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5EE2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1C202" w14:textId="2A656CE1" w:rsidR="00761A65" w:rsidRPr="00DA333E" w:rsidRDefault="00A46BF0" w:rsidP="00673129">
            <w:pPr>
              <w:rPr>
                <w:rStyle w:val="Gl"/>
                <w:rFonts w:ascii="Arial" w:hAnsi="Arial" w:cs="Arial"/>
                <w:b w:val="0"/>
              </w:rPr>
            </w:pPr>
            <w:r w:rsidRPr="001E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926" w:rsidRPr="008E5926">
              <w:rPr>
                <w:rFonts w:ascii="Times New Roman" w:hAnsi="Times New Roman" w:cs="Times New Roman"/>
                <w:sz w:val="24"/>
                <w:szCs w:val="24"/>
              </w:rPr>
              <w:t xml:space="preserve">"Kutuda Bir Öykü" etkinliği, materyali tasarladık. Öğrencilerimizden hikayenin unsurlarını, deyim atasözü  ve uygun geçiş ve bağlantı ifadelerini kutudaki renkli kartlardan çekmesini istedik .  Öğrencilerimizin hikâyelerini zenginleştirmek için deyim , atasözü, özdeyiş kullanmalarını ve bağlama uygun olarak uygun geçiş ve bağlantı ifadelerini de kullanarak öğrencilerimizin ifade gücünü geliştirmelerini, yazma becerilerine katkı sunmayı ve kelime hazinelerini </w:t>
            </w:r>
            <w:r w:rsidR="008E5926">
              <w:rPr>
                <w:rFonts w:ascii="Times New Roman" w:hAnsi="Times New Roman" w:cs="Times New Roman"/>
                <w:sz w:val="24"/>
                <w:szCs w:val="24"/>
              </w:rPr>
              <w:t>zenginleştirmelerini hedefledik</w:t>
            </w:r>
            <w:r w:rsidR="00CC7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D26" w:rsidRPr="00DA333E" w14:paraId="093D1892" w14:textId="77777777" w:rsidTr="009213C8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FCC6D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00F216D7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2F425" w14:textId="1B2A7A8D" w:rsidR="00761A65" w:rsidRPr="00DA333E" w:rsidRDefault="00D55C91" w:rsidP="008E5926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</w:t>
            </w:r>
            <w:r w:rsidR="008E5926">
              <w:rPr>
                <w:rStyle w:val="Gl"/>
                <w:rFonts w:ascii="Arial" w:hAnsi="Arial" w:cs="Arial"/>
                <w:b w:val="0"/>
              </w:rPr>
              <w:t>, öğretmenler</w:t>
            </w:r>
            <w:r w:rsidR="00D03F25">
              <w:rPr>
                <w:rStyle w:val="Gl"/>
                <w:rFonts w:ascii="Arial" w:hAnsi="Arial" w:cs="Arial"/>
                <w:b w:val="0"/>
              </w:rPr>
              <w:t xml:space="preserve">,okul yönetimi </w:t>
            </w:r>
          </w:p>
        </w:tc>
      </w:tr>
      <w:tr w:rsidR="008F2D26" w:rsidRPr="00DA333E" w14:paraId="42DBDCA4" w14:textId="77777777" w:rsidTr="009213C8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451EA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72C50" w14:textId="72CFDE3C" w:rsidR="00761A65" w:rsidRPr="00DA333E" w:rsidRDefault="008F4098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Öğrenciler </w:t>
            </w:r>
          </w:p>
        </w:tc>
      </w:tr>
      <w:tr w:rsidR="008F2D26" w:rsidRPr="00DA333E" w14:paraId="36628C79" w14:textId="77777777" w:rsidTr="009213C8">
        <w:trPr>
          <w:trHeight w:val="7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C68C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C7507" w14:textId="06814190" w:rsidR="00761A65" w:rsidRPr="00DA333E" w:rsidRDefault="00D55C91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6 ay </w:t>
            </w:r>
          </w:p>
        </w:tc>
      </w:tr>
      <w:tr w:rsidR="008F2D26" w:rsidRPr="00DA333E" w14:paraId="0BF081F7" w14:textId="77777777" w:rsidTr="009213C8">
        <w:trPr>
          <w:trHeight w:val="59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3CC67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9A58A" w14:textId="28C5115C" w:rsidR="00D03F25" w:rsidRPr="00B55441" w:rsidRDefault="008E5926" w:rsidP="00D55C91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E5926">
              <w:rPr>
                <w:rFonts w:ascii="Times New Roman" w:hAnsi="Times New Roman" w:cs="Times New Roman"/>
                <w:sz w:val="24"/>
                <w:szCs w:val="24"/>
              </w:rPr>
              <w:t>"Kutuda Bir Öykü" etkinliği, materyali tasarladık. Öğrencilerimizden hikayenin unsurlarını, deyim atasözü  ve uygun geçiş ve bağlantı ifadelerini kutudaki renkli kartlardan çekmesini istedik .  Öğrencilerimizin hikâyelerini zenginleştirmek için deyim , atasözü, özdeyiş kullanmalarını ve bağlama uygun olarak uygun geçiş ve bağlantı ifadelerini de kullanarak öğrencilerimizin ifade gücünü geliştirmelerini, yazma becerilerine katkı sunmayı ve kelime hazinelerini zenginleştirmelerini hedefledik.</w:t>
            </w:r>
            <w:r w:rsidR="00D03F25">
              <w:rPr>
                <w:szCs w:val="24"/>
              </w:rPr>
              <w:t xml:space="preserve">. </w:t>
            </w:r>
          </w:p>
        </w:tc>
      </w:tr>
      <w:tr w:rsidR="008F2D26" w:rsidRPr="00DA333E" w14:paraId="32A48577" w14:textId="77777777" w:rsidTr="009213C8">
        <w:trPr>
          <w:trHeight w:val="202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6AAB0" w14:textId="12159348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EE022" w14:textId="71F54E8C" w:rsidR="00673129" w:rsidRPr="00DA333E" w:rsidRDefault="00D03F25" w:rsidP="00673129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Bu uygulamaların sonunda öğrencilere kitaplar daha eğlenceli gelecek, sıkılmadan kitap okuyacak ve okuma alışkanlığı kazanacaklardır. </w:t>
            </w:r>
          </w:p>
          <w:p w14:paraId="4BA922B0" w14:textId="0E6B799D" w:rsidR="0011639E" w:rsidRPr="00DA333E" w:rsidRDefault="0011639E" w:rsidP="00E2716A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8F2D26" w:rsidRPr="00DA333E" w14:paraId="604A0CD6" w14:textId="77777777" w:rsidTr="009213C8">
        <w:trPr>
          <w:trHeight w:val="904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103AA" w14:textId="52F4283B" w:rsidR="00761A65" w:rsidRPr="00DA333E" w:rsidRDefault="00761A65" w:rsidP="009213C8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6B06F" w14:textId="2072DF82" w:rsidR="00D9234A" w:rsidRPr="00D9234A" w:rsidRDefault="00D9234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.</w:t>
            </w:r>
          </w:p>
          <w:p w14:paraId="078B663F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2786868" w14:textId="77777777" w:rsidR="00761A65" w:rsidRPr="00DA333E" w:rsidRDefault="00761A65" w:rsidP="008E5926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14:paraId="5EBD8325" w14:textId="77777777" w:rsidR="00761A65" w:rsidRPr="0072017F" w:rsidRDefault="00761A65" w:rsidP="009213C8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61A65" w:rsidRPr="0072017F" w:rsidSect="0082601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E7E2" w14:textId="77777777" w:rsidR="0044296A" w:rsidRDefault="0044296A" w:rsidP="0082601A">
      <w:pPr>
        <w:spacing w:after="0" w:line="240" w:lineRule="auto"/>
      </w:pPr>
      <w:r>
        <w:separator/>
      </w:r>
    </w:p>
  </w:endnote>
  <w:endnote w:type="continuationSeparator" w:id="0">
    <w:p w14:paraId="4F0C7D78" w14:textId="77777777" w:rsidR="0044296A" w:rsidRDefault="0044296A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591740"/>
      <w:docPartObj>
        <w:docPartGallery w:val="Page Numbers (Bottom of Page)"/>
        <w:docPartUnique/>
      </w:docPartObj>
    </w:sdtPr>
    <w:sdtEndPr/>
    <w:sdtContent>
      <w:p w14:paraId="5C4021A0" w14:textId="5DAF6F89" w:rsidR="00572484" w:rsidRDefault="00900360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8E5926">
          <w:rPr>
            <w:noProof/>
          </w:rPr>
          <w:t>4</w:t>
        </w:r>
        <w:r>
          <w:fldChar w:fldCharType="end"/>
        </w:r>
      </w:p>
    </w:sdtContent>
  </w:sdt>
  <w:p w14:paraId="2356DCF4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8256" w14:textId="77777777" w:rsidR="0044296A" w:rsidRDefault="0044296A" w:rsidP="0082601A">
      <w:pPr>
        <w:spacing w:after="0" w:line="240" w:lineRule="auto"/>
      </w:pPr>
      <w:r>
        <w:separator/>
      </w:r>
    </w:p>
  </w:footnote>
  <w:footnote w:type="continuationSeparator" w:id="0">
    <w:p w14:paraId="7EE6D49C" w14:textId="77777777" w:rsidR="0044296A" w:rsidRDefault="0044296A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1893" w14:textId="77777777" w:rsidR="00142861" w:rsidRDefault="0044296A">
    <w:pPr>
      <w:pStyle w:val="stBilgi"/>
    </w:pPr>
    <w:r>
      <w:rPr>
        <w:noProof/>
        <w:lang w:eastAsia="tr-TR"/>
      </w:rPr>
      <w:pict w14:anchorId="54FC9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409002"/>
      <w:docPartObj>
        <w:docPartGallery w:val="Watermarks"/>
        <w:docPartUnique/>
      </w:docPartObj>
    </w:sdtPr>
    <w:sdtEndPr/>
    <w:sdtContent>
      <w:p w14:paraId="13F95F3D" w14:textId="77777777" w:rsidR="00142861" w:rsidRDefault="0044296A">
        <w:pPr>
          <w:pStyle w:val="stBilgi"/>
        </w:pPr>
        <w:r>
          <w:rPr>
            <w:noProof/>
            <w:lang w:eastAsia="tr-TR"/>
          </w:rPr>
          <w:pict w14:anchorId="7A613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02850" w14:textId="77777777" w:rsidR="00142861" w:rsidRDefault="0044296A">
    <w:pPr>
      <w:pStyle w:val="stBilgi"/>
    </w:pPr>
    <w:r>
      <w:rPr>
        <w:noProof/>
        <w:lang w:eastAsia="tr-TR"/>
      </w:rPr>
      <w:pict w14:anchorId="7ED79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364F2"/>
    <w:rsid w:val="00085EBC"/>
    <w:rsid w:val="000A403B"/>
    <w:rsid w:val="000C7C0E"/>
    <w:rsid w:val="001032DD"/>
    <w:rsid w:val="00106D00"/>
    <w:rsid w:val="0011639E"/>
    <w:rsid w:val="00142861"/>
    <w:rsid w:val="001A344D"/>
    <w:rsid w:val="001B56BB"/>
    <w:rsid w:val="001B7467"/>
    <w:rsid w:val="00221EB5"/>
    <w:rsid w:val="00224D33"/>
    <w:rsid w:val="002539AE"/>
    <w:rsid w:val="00280CFF"/>
    <w:rsid w:val="00281BD1"/>
    <w:rsid w:val="002C522B"/>
    <w:rsid w:val="002E3044"/>
    <w:rsid w:val="002F0166"/>
    <w:rsid w:val="00326A0B"/>
    <w:rsid w:val="003310BA"/>
    <w:rsid w:val="00334E92"/>
    <w:rsid w:val="00334F49"/>
    <w:rsid w:val="00354B07"/>
    <w:rsid w:val="0036422C"/>
    <w:rsid w:val="0037352F"/>
    <w:rsid w:val="00380B8A"/>
    <w:rsid w:val="003E6567"/>
    <w:rsid w:val="00415011"/>
    <w:rsid w:val="00436881"/>
    <w:rsid w:val="0044296A"/>
    <w:rsid w:val="004455B9"/>
    <w:rsid w:val="00455D1D"/>
    <w:rsid w:val="00484302"/>
    <w:rsid w:val="00497B2B"/>
    <w:rsid w:val="004D1A6E"/>
    <w:rsid w:val="004F7B77"/>
    <w:rsid w:val="00503C36"/>
    <w:rsid w:val="005707C2"/>
    <w:rsid w:val="00572484"/>
    <w:rsid w:val="005D5318"/>
    <w:rsid w:val="005F5AF6"/>
    <w:rsid w:val="00673129"/>
    <w:rsid w:val="0067570E"/>
    <w:rsid w:val="00675D46"/>
    <w:rsid w:val="006928A9"/>
    <w:rsid w:val="006C35C7"/>
    <w:rsid w:val="006D01C9"/>
    <w:rsid w:val="006D0EE8"/>
    <w:rsid w:val="0072017F"/>
    <w:rsid w:val="0073390D"/>
    <w:rsid w:val="00740662"/>
    <w:rsid w:val="00747FC9"/>
    <w:rsid w:val="00760BCD"/>
    <w:rsid w:val="00761A65"/>
    <w:rsid w:val="007D222A"/>
    <w:rsid w:val="007D7831"/>
    <w:rsid w:val="007E2997"/>
    <w:rsid w:val="00811B7C"/>
    <w:rsid w:val="0082601A"/>
    <w:rsid w:val="008578B2"/>
    <w:rsid w:val="00893CE6"/>
    <w:rsid w:val="008B3F36"/>
    <w:rsid w:val="008E5926"/>
    <w:rsid w:val="008F2D26"/>
    <w:rsid w:val="008F4098"/>
    <w:rsid w:val="00900360"/>
    <w:rsid w:val="009213C8"/>
    <w:rsid w:val="00945F49"/>
    <w:rsid w:val="009D0BCB"/>
    <w:rsid w:val="009E4B22"/>
    <w:rsid w:val="00A21566"/>
    <w:rsid w:val="00A3597C"/>
    <w:rsid w:val="00A35ABB"/>
    <w:rsid w:val="00A369B5"/>
    <w:rsid w:val="00A46BF0"/>
    <w:rsid w:val="00A82644"/>
    <w:rsid w:val="00AA6000"/>
    <w:rsid w:val="00AA73AA"/>
    <w:rsid w:val="00AC0D55"/>
    <w:rsid w:val="00B11BC8"/>
    <w:rsid w:val="00B47088"/>
    <w:rsid w:val="00B55441"/>
    <w:rsid w:val="00B72DFA"/>
    <w:rsid w:val="00BA01E9"/>
    <w:rsid w:val="00BB2270"/>
    <w:rsid w:val="00BE1A02"/>
    <w:rsid w:val="00C53FDA"/>
    <w:rsid w:val="00C8191E"/>
    <w:rsid w:val="00CC7A49"/>
    <w:rsid w:val="00D03F25"/>
    <w:rsid w:val="00D13AC6"/>
    <w:rsid w:val="00D13FC9"/>
    <w:rsid w:val="00D47054"/>
    <w:rsid w:val="00D55C91"/>
    <w:rsid w:val="00D60209"/>
    <w:rsid w:val="00D654F2"/>
    <w:rsid w:val="00D9234A"/>
    <w:rsid w:val="00DD3142"/>
    <w:rsid w:val="00DE7B23"/>
    <w:rsid w:val="00DF312C"/>
    <w:rsid w:val="00E20AAD"/>
    <w:rsid w:val="00E2716A"/>
    <w:rsid w:val="00E32631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84513"/>
    <w:rsid w:val="00F94168"/>
    <w:rsid w:val="00F974C1"/>
    <w:rsid w:val="00FC7EE7"/>
    <w:rsid w:val="00FD536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BE2F64"/>
  <w15:docId w15:val="{A4C28BBE-5690-476D-A6E3-50C7B45A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A3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D434-CDC7-4DAC-9F80-296CD3CA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Salmanlı Orta</cp:lastModifiedBy>
  <cp:revision>8</cp:revision>
  <cp:lastPrinted>2021-09-07T11:09:00Z</cp:lastPrinted>
  <dcterms:created xsi:type="dcterms:W3CDTF">2024-11-18T17:00:00Z</dcterms:created>
  <dcterms:modified xsi:type="dcterms:W3CDTF">2024-12-25T06:53:00Z</dcterms:modified>
</cp:coreProperties>
</file>